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96E" w:rsidRPr="00E4196E" w:rsidRDefault="00E4196E" w:rsidP="003F2D2E">
      <w:pPr>
        <w:shd w:val="clear" w:color="auto" w:fill="F2F2F2" w:themeFill="background1" w:themeFillShade="F2"/>
        <w:ind w:left="-851" w:firstLine="142"/>
        <w:jc w:val="center"/>
        <w:rPr>
          <w:rFonts w:ascii="Times New Roman" w:eastAsia="Times New Roman" w:hAnsi="Times New Roman"/>
          <w:b/>
          <w:i/>
          <w:iCs/>
          <w:color w:val="auto"/>
          <w:sz w:val="32"/>
          <w:szCs w:val="32"/>
          <w:lang w:eastAsia="ru-RU"/>
        </w:rPr>
      </w:pPr>
      <w:r w:rsidRPr="00E4196E">
        <w:rPr>
          <w:rFonts w:ascii="Times New Roman" w:eastAsia="Times New Roman" w:hAnsi="Times New Roman"/>
          <w:b/>
          <w:color w:val="auto"/>
          <w:sz w:val="32"/>
          <w:szCs w:val="32"/>
          <w:lang w:eastAsia="ru-RU"/>
        </w:rPr>
        <w:t>Н</w:t>
      </w:r>
      <w:r w:rsidR="005B1349">
        <w:rPr>
          <w:rFonts w:ascii="Times New Roman" w:eastAsia="Times New Roman" w:hAnsi="Times New Roman"/>
          <w:b/>
          <w:color w:val="auto"/>
          <w:sz w:val="32"/>
          <w:szCs w:val="32"/>
          <w:lang w:eastAsia="ru-RU"/>
        </w:rPr>
        <w:t xml:space="preserve">ижегородское речное училище </w:t>
      </w:r>
      <w:r w:rsidRPr="00E4196E">
        <w:rPr>
          <w:rFonts w:ascii="Times New Roman" w:eastAsia="Times New Roman" w:hAnsi="Times New Roman"/>
          <w:b/>
          <w:color w:val="auto"/>
          <w:sz w:val="32"/>
          <w:szCs w:val="32"/>
          <w:lang w:eastAsia="ru-RU"/>
        </w:rPr>
        <w:t xml:space="preserve"> им. И.П.Кулибина</w:t>
      </w:r>
    </w:p>
    <w:p w:rsidR="00241C80" w:rsidRDefault="00241C80" w:rsidP="00241C80">
      <w:pPr>
        <w:pStyle w:val="a4"/>
        <w:shd w:val="clear" w:color="auto" w:fill="FFFFFF"/>
        <w:spacing w:before="0" w:beforeAutospacing="0" w:after="0" w:afterAutospacing="0"/>
        <w:ind w:left="-851"/>
        <w:jc w:val="both"/>
        <w:rPr>
          <w:b/>
          <w:bCs/>
          <w:color w:val="1C1C1C"/>
        </w:rPr>
      </w:pPr>
    </w:p>
    <w:p w:rsidR="00241C80" w:rsidRDefault="00241C80" w:rsidP="00241C80">
      <w:pPr>
        <w:pStyle w:val="a4"/>
        <w:shd w:val="clear" w:color="auto" w:fill="D9D9D9" w:themeFill="background1" w:themeFillShade="D9"/>
        <w:spacing w:before="0" w:beforeAutospacing="0" w:after="0" w:afterAutospacing="0"/>
        <w:ind w:left="-851"/>
        <w:jc w:val="both"/>
        <w:rPr>
          <w:b/>
          <w:bCs/>
          <w:color w:val="1C1C1C"/>
        </w:rPr>
      </w:pPr>
      <w:r>
        <w:rPr>
          <w:b/>
          <w:bCs/>
          <w:color w:val="1C1C1C"/>
        </w:rPr>
        <w:t>Наши направления подготовки:</w:t>
      </w:r>
    </w:p>
    <w:p w:rsidR="00241C80" w:rsidRDefault="00241C80" w:rsidP="00241C80">
      <w:pPr>
        <w:pStyle w:val="a4"/>
        <w:shd w:val="clear" w:color="auto" w:fill="FFFFFF"/>
        <w:spacing w:before="0" w:beforeAutospacing="0" w:after="0" w:afterAutospacing="0"/>
        <w:ind w:left="-851"/>
        <w:jc w:val="both"/>
        <w:rPr>
          <w:b/>
          <w:bCs/>
          <w:color w:val="1C1C1C"/>
        </w:rPr>
      </w:pPr>
    </w:p>
    <w:p w:rsidR="00241C80" w:rsidRPr="00241C80" w:rsidRDefault="00241C80" w:rsidP="00840C84">
      <w:pPr>
        <w:pStyle w:val="a4"/>
        <w:shd w:val="clear" w:color="auto" w:fill="D9D9D9" w:themeFill="background1" w:themeFillShade="D9"/>
        <w:spacing w:before="0" w:beforeAutospacing="0" w:after="0" w:afterAutospacing="0" w:line="390" w:lineRule="atLeast"/>
        <w:ind w:left="-851"/>
        <w:jc w:val="both"/>
        <w:rPr>
          <w:color w:val="1C1C1C"/>
        </w:rPr>
      </w:pPr>
      <w:r w:rsidRPr="00241C80">
        <w:rPr>
          <w:b/>
          <w:bCs/>
          <w:color w:val="1C1C1C"/>
        </w:rPr>
        <w:t>СУДОВОДИТЕЛЬСКОЕ</w:t>
      </w:r>
    </w:p>
    <w:p w:rsidR="00241C80" w:rsidRPr="00840C84" w:rsidRDefault="00241C80" w:rsidP="00840C84">
      <w:pPr>
        <w:pStyle w:val="a4"/>
        <w:shd w:val="clear" w:color="auto" w:fill="FFFFFF"/>
        <w:spacing w:before="0" w:beforeAutospacing="0" w:after="0" w:afterAutospacing="0" w:line="390" w:lineRule="atLeast"/>
        <w:ind w:left="-851"/>
        <w:jc w:val="both"/>
        <w:rPr>
          <w:color w:val="1C1C1C"/>
          <w:sz w:val="22"/>
          <w:szCs w:val="22"/>
        </w:rPr>
      </w:pPr>
      <w:r w:rsidRPr="00840C84">
        <w:rPr>
          <w:color w:val="1C1C1C"/>
          <w:sz w:val="22"/>
          <w:szCs w:val="22"/>
        </w:rPr>
        <w:t>-26.02.03. Судовождение – 4 года 10 месяцев</w:t>
      </w:r>
    </w:p>
    <w:p w:rsidR="00241C80" w:rsidRPr="00840C84" w:rsidRDefault="00241C80" w:rsidP="00840C84">
      <w:pPr>
        <w:pStyle w:val="a4"/>
        <w:shd w:val="clear" w:color="auto" w:fill="FFFFFF"/>
        <w:spacing w:before="0" w:beforeAutospacing="0" w:after="0" w:afterAutospacing="0" w:line="390" w:lineRule="atLeast"/>
        <w:ind w:left="-851"/>
        <w:jc w:val="both"/>
        <w:rPr>
          <w:color w:val="1C1C1C"/>
          <w:sz w:val="22"/>
          <w:szCs w:val="22"/>
        </w:rPr>
      </w:pPr>
      <w:r w:rsidRPr="00840C84">
        <w:rPr>
          <w:color w:val="1C1C1C"/>
          <w:sz w:val="22"/>
          <w:szCs w:val="22"/>
        </w:rPr>
        <w:t>-26.02.01. Эксплуатация внутренних водных путей – 3 года 10 месяцев</w:t>
      </w:r>
    </w:p>
    <w:p w:rsidR="00241C80" w:rsidRPr="00241C80" w:rsidRDefault="00241C80" w:rsidP="00840C84">
      <w:pPr>
        <w:pStyle w:val="a4"/>
        <w:shd w:val="clear" w:color="auto" w:fill="D9D9D9" w:themeFill="background1" w:themeFillShade="D9"/>
        <w:spacing w:before="0" w:beforeAutospacing="0" w:after="0" w:afterAutospacing="0" w:line="390" w:lineRule="atLeast"/>
        <w:ind w:left="-851"/>
        <w:jc w:val="both"/>
        <w:rPr>
          <w:color w:val="1C1C1C"/>
        </w:rPr>
      </w:pPr>
      <w:r w:rsidRPr="00241C80">
        <w:rPr>
          <w:b/>
          <w:bCs/>
          <w:color w:val="1C1C1C"/>
        </w:rPr>
        <w:t>ЭЛЕКТРОМЕХАНИЧЕСКОЕ</w:t>
      </w:r>
    </w:p>
    <w:p w:rsidR="00241C80" w:rsidRPr="00840C84" w:rsidRDefault="00241C80" w:rsidP="00840C84">
      <w:pPr>
        <w:pStyle w:val="a4"/>
        <w:shd w:val="clear" w:color="auto" w:fill="FFFFFF"/>
        <w:spacing w:before="0" w:beforeAutospacing="0" w:after="0" w:afterAutospacing="0" w:line="390" w:lineRule="atLeast"/>
        <w:ind w:left="-851"/>
        <w:jc w:val="both"/>
        <w:rPr>
          <w:color w:val="1C1C1C"/>
          <w:sz w:val="22"/>
          <w:szCs w:val="22"/>
        </w:rPr>
      </w:pPr>
      <w:r w:rsidRPr="00840C84">
        <w:rPr>
          <w:color w:val="1C1C1C"/>
          <w:sz w:val="22"/>
          <w:szCs w:val="22"/>
        </w:rPr>
        <w:t>- 26.02.05. Эксплуатация судовых энергетических установок – 3 года 10 месяцев</w:t>
      </w:r>
    </w:p>
    <w:p w:rsidR="00241C80" w:rsidRPr="00840C84" w:rsidRDefault="00241C80" w:rsidP="00840C84">
      <w:pPr>
        <w:pStyle w:val="a4"/>
        <w:shd w:val="clear" w:color="auto" w:fill="FFFFFF"/>
        <w:spacing w:before="0" w:beforeAutospacing="0" w:after="0" w:afterAutospacing="0" w:line="390" w:lineRule="atLeast"/>
        <w:ind w:left="-851"/>
        <w:jc w:val="both"/>
        <w:rPr>
          <w:color w:val="1C1C1C"/>
          <w:sz w:val="22"/>
          <w:szCs w:val="22"/>
        </w:rPr>
      </w:pPr>
      <w:r w:rsidRPr="00840C84">
        <w:rPr>
          <w:color w:val="1C1C1C"/>
          <w:sz w:val="22"/>
          <w:szCs w:val="22"/>
        </w:rPr>
        <w:t>- 26.02.06. Эксплуатация судового электрооборудования и средств     автоматики – 3 года 10 месяцев</w:t>
      </w:r>
    </w:p>
    <w:p w:rsidR="00241C80" w:rsidRPr="00241C80" w:rsidRDefault="00241C80" w:rsidP="00840C84">
      <w:pPr>
        <w:pStyle w:val="a4"/>
        <w:shd w:val="clear" w:color="auto" w:fill="D9D9D9" w:themeFill="background1" w:themeFillShade="D9"/>
        <w:spacing w:before="0" w:beforeAutospacing="0" w:after="0" w:afterAutospacing="0" w:line="390" w:lineRule="atLeast"/>
        <w:ind w:left="-851"/>
        <w:jc w:val="both"/>
        <w:rPr>
          <w:color w:val="1C1C1C"/>
        </w:rPr>
      </w:pPr>
      <w:r w:rsidRPr="00241C80">
        <w:rPr>
          <w:b/>
          <w:bCs/>
          <w:color w:val="1C1C1C"/>
        </w:rPr>
        <w:t>ОТДЕЛЕНИЕ ЭКСПЛУАТАЦИИ И ТЕХНОЛОГИЙ</w:t>
      </w:r>
    </w:p>
    <w:p w:rsidR="00241C80" w:rsidRPr="00840C84" w:rsidRDefault="00241C80" w:rsidP="00840C84">
      <w:pPr>
        <w:pStyle w:val="a4"/>
        <w:shd w:val="clear" w:color="auto" w:fill="FFFFFF"/>
        <w:spacing w:before="0" w:beforeAutospacing="0" w:after="0" w:afterAutospacing="0" w:line="390" w:lineRule="atLeast"/>
        <w:ind w:left="-851"/>
        <w:jc w:val="both"/>
        <w:rPr>
          <w:color w:val="1C1C1C"/>
          <w:sz w:val="22"/>
          <w:szCs w:val="22"/>
        </w:rPr>
      </w:pPr>
      <w:r w:rsidRPr="00840C84">
        <w:rPr>
          <w:color w:val="1C1C1C"/>
          <w:sz w:val="22"/>
          <w:szCs w:val="22"/>
        </w:rPr>
        <w:t>- 23.02.01. Организация перевозок и управление на транспорте (по видам) – 3 года 10 месяцев</w:t>
      </w:r>
    </w:p>
    <w:p w:rsidR="00241C80" w:rsidRPr="00840C84" w:rsidRDefault="00241C80" w:rsidP="00840C84">
      <w:pPr>
        <w:pStyle w:val="a4"/>
        <w:shd w:val="clear" w:color="auto" w:fill="FFFFFF"/>
        <w:spacing w:before="0" w:beforeAutospacing="0" w:after="0" w:afterAutospacing="0" w:line="390" w:lineRule="atLeast"/>
        <w:ind w:left="-851"/>
        <w:jc w:val="both"/>
        <w:rPr>
          <w:color w:val="1C1C1C"/>
          <w:sz w:val="22"/>
          <w:szCs w:val="22"/>
        </w:rPr>
      </w:pPr>
      <w:r w:rsidRPr="00840C84">
        <w:rPr>
          <w:color w:val="1C1C1C"/>
          <w:sz w:val="22"/>
          <w:szCs w:val="22"/>
        </w:rPr>
        <w:t>- 09.02.07</w:t>
      </w:r>
      <w:r w:rsidR="005F073E" w:rsidRPr="00840C84">
        <w:rPr>
          <w:color w:val="1C1C1C"/>
          <w:sz w:val="22"/>
          <w:szCs w:val="22"/>
        </w:rPr>
        <w:t>.</w:t>
      </w:r>
      <w:r w:rsidRPr="00840C84">
        <w:rPr>
          <w:color w:val="1C1C1C"/>
          <w:sz w:val="22"/>
          <w:szCs w:val="22"/>
        </w:rPr>
        <w:t xml:space="preserve"> Информационные системы и программирование – 3 года 10 месяцев</w:t>
      </w:r>
    </w:p>
    <w:p w:rsidR="00241C80" w:rsidRPr="00840C84" w:rsidRDefault="00241C80" w:rsidP="00840C84">
      <w:pPr>
        <w:pStyle w:val="a4"/>
        <w:shd w:val="clear" w:color="auto" w:fill="FFFFFF"/>
        <w:spacing w:before="0" w:beforeAutospacing="0" w:after="0" w:afterAutospacing="0" w:line="390" w:lineRule="atLeast"/>
        <w:ind w:left="-851"/>
        <w:jc w:val="both"/>
        <w:rPr>
          <w:color w:val="1C1C1C"/>
          <w:sz w:val="22"/>
          <w:szCs w:val="22"/>
        </w:rPr>
      </w:pPr>
      <w:r w:rsidRPr="00840C84">
        <w:rPr>
          <w:color w:val="1C1C1C"/>
          <w:sz w:val="22"/>
          <w:szCs w:val="22"/>
        </w:rPr>
        <w:t>- 10.02.05</w:t>
      </w:r>
      <w:r w:rsidR="005F073E" w:rsidRPr="00840C84">
        <w:rPr>
          <w:color w:val="1C1C1C"/>
          <w:sz w:val="22"/>
          <w:szCs w:val="22"/>
        </w:rPr>
        <w:t>.</w:t>
      </w:r>
      <w:r w:rsidRPr="00840C84">
        <w:rPr>
          <w:color w:val="1C1C1C"/>
          <w:sz w:val="22"/>
          <w:szCs w:val="22"/>
        </w:rPr>
        <w:t xml:space="preserve"> Организация информационной безопасности автоматизированных систем – 3 года 10 месяцев</w:t>
      </w:r>
    </w:p>
    <w:p w:rsidR="00241C80" w:rsidRPr="00840C84" w:rsidRDefault="00241C80" w:rsidP="00840C84">
      <w:pPr>
        <w:pStyle w:val="a4"/>
        <w:shd w:val="clear" w:color="auto" w:fill="FFFFFF"/>
        <w:spacing w:before="0" w:beforeAutospacing="0" w:after="0" w:afterAutospacing="0" w:line="390" w:lineRule="atLeast"/>
        <w:ind w:left="-851"/>
        <w:jc w:val="both"/>
        <w:rPr>
          <w:color w:val="1C1C1C"/>
          <w:sz w:val="22"/>
          <w:szCs w:val="22"/>
        </w:rPr>
      </w:pPr>
      <w:r w:rsidRPr="00840C84">
        <w:rPr>
          <w:color w:val="1C1C1C"/>
          <w:sz w:val="22"/>
          <w:szCs w:val="22"/>
        </w:rPr>
        <w:t>- 22.02.06</w:t>
      </w:r>
      <w:r w:rsidR="005F073E" w:rsidRPr="00840C84">
        <w:rPr>
          <w:color w:val="1C1C1C"/>
          <w:sz w:val="22"/>
          <w:szCs w:val="22"/>
        </w:rPr>
        <w:t>.</w:t>
      </w:r>
      <w:r w:rsidRPr="00840C84">
        <w:rPr>
          <w:color w:val="1C1C1C"/>
          <w:sz w:val="22"/>
          <w:szCs w:val="22"/>
        </w:rPr>
        <w:t xml:space="preserve"> Сварочное производство – 3 года 10 месяцев</w:t>
      </w:r>
    </w:p>
    <w:p w:rsidR="00241C80" w:rsidRPr="00840C84" w:rsidRDefault="00241C80" w:rsidP="00840C84">
      <w:pPr>
        <w:pStyle w:val="a4"/>
        <w:shd w:val="clear" w:color="auto" w:fill="FFFFFF"/>
        <w:spacing w:before="0" w:beforeAutospacing="0" w:after="0" w:afterAutospacing="0" w:line="390" w:lineRule="atLeast"/>
        <w:ind w:left="-851"/>
        <w:jc w:val="both"/>
        <w:rPr>
          <w:color w:val="1C1C1C"/>
          <w:sz w:val="22"/>
          <w:szCs w:val="22"/>
        </w:rPr>
      </w:pPr>
      <w:r w:rsidRPr="00840C84">
        <w:rPr>
          <w:color w:val="1C1C1C"/>
          <w:sz w:val="22"/>
          <w:szCs w:val="22"/>
        </w:rPr>
        <w:t>-</w:t>
      </w:r>
      <w:r w:rsidR="00840C84">
        <w:rPr>
          <w:color w:val="1C1C1C"/>
          <w:sz w:val="22"/>
          <w:szCs w:val="22"/>
        </w:rPr>
        <w:t xml:space="preserve"> </w:t>
      </w:r>
      <w:r w:rsidRPr="00840C84">
        <w:rPr>
          <w:color w:val="1C1C1C"/>
          <w:sz w:val="22"/>
          <w:szCs w:val="22"/>
        </w:rPr>
        <w:t>23.02.04</w:t>
      </w:r>
      <w:r w:rsidR="005F073E" w:rsidRPr="00840C84">
        <w:rPr>
          <w:color w:val="1C1C1C"/>
          <w:sz w:val="22"/>
          <w:szCs w:val="22"/>
        </w:rPr>
        <w:t>.</w:t>
      </w:r>
      <w:r w:rsidRPr="00840C84">
        <w:rPr>
          <w:color w:val="1C1C1C"/>
          <w:sz w:val="22"/>
          <w:szCs w:val="22"/>
        </w:rPr>
        <w:t xml:space="preserve"> Техническая эксплуатация подъемно-транспортных, строительных, дорожных машин и оборудования (по отраслям) – 3 года 10 месяцев</w:t>
      </w:r>
    </w:p>
    <w:p w:rsidR="00241C80" w:rsidRPr="00840C84" w:rsidRDefault="00241C80" w:rsidP="00840C84">
      <w:pPr>
        <w:pStyle w:val="a4"/>
        <w:shd w:val="clear" w:color="auto" w:fill="FFFFFF"/>
        <w:spacing w:before="0" w:beforeAutospacing="0" w:after="0" w:afterAutospacing="0" w:line="390" w:lineRule="atLeast"/>
        <w:ind w:left="-851"/>
        <w:jc w:val="both"/>
        <w:rPr>
          <w:color w:val="1C1C1C"/>
          <w:sz w:val="22"/>
          <w:szCs w:val="22"/>
        </w:rPr>
      </w:pPr>
      <w:r w:rsidRPr="00840C84">
        <w:rPr>
          <w:color w:val="1C1C1C"/>
          <w:sz w:val="22"/>
          <w:szCs w:val="22"/>
        </w:rPr>
        <w:t>- 26.02.02</w:t>
      </w:r>
      <w:r w:rsidR="005F073E" w:rsidRPr="00840C84">
        <w:rPr>
          <w:color w:val="1C1C1C"/>
          <w:sz w:val="22"/>
          <w:szCs w:val="22"/>
        </w:rPr>
        <w:t>.</w:t>
      </w:r>
      <w:r w:rsidRPr="00840C84">
        <w:rPr>
          <w:color w:val="1C1C1C"/>
          <w:sz w:val="22"/>
          <w:szCs w:val="22"/>
        </w:rPr>
        <w:t xml:space="preserve"> Судостроение – 3 года 10 месяцев</w:t>
      </w:r>
    </w:p>
    <w:p w:rsidR="00241C80" w:rsidRPr="00241C80" w:rsidRDefault="00241C80" w:rsidP="00241C80">
      <w:pPr>
        <w:pStyle w:val="a4"/>
        <w:shd w:val="clear" w:color="auto" w:fill="FFFFFF"/>
        <w:spacing w:before="0" w:beforeAutospacing="0" w:after="0" w:afterAutospacing="0"/>
        <w:ind w:left="-851"/>
        <w:jc w:val="both"/>
        <w:rPr>
          <w:color w:val="1C1C1C"/>
        </w:rPr>
      </w:pPr>
    </w:p>
    <w:p w:rsidR="00E4196E" w:rsidRPr="00E4196E" w:rsidRDefault="00E4196E" w:rsidP="00E4196E">
      <w:pPr>
        <w:shd w:val="clear" w:color="auto" w:fill="FFFFFF"/>
        <w:ind w:left="-709"/>
        <w:rPr>
          <w:rFonts w:ascii="Times New Roman" w:eastAsia="Times New Roman" w:hAnsi="Times New Roman"/>
          <w:color w:val="auto"/>
          <w:sz w:val="20"/>
          <w:szCs w:val="20"/>
          <w:lang w:eastAsia="ru-RU"/>
        </w:rPr>
      </w:pPr>
    </w:p>
    <w:p w:rsidR="00241C80" w:rsidRPr="00241C80" w:rsidRDefault="00E4196E" w:rsidP="003F2D2E">
      <w:pPr>
        <w:shd w:val="clear" w:color="auto" w:fill="F2F2F2" w:themeFill="background1" w:themeFillShade="F2"/>
        <w:ind w:left="-709"/>
        <w:jc w:val="both"/>
        <w:rPr>
          <w:rFonts w:ascii="Times New Roman" w:eastAsia="Times New Roman" w:hAnsi="Times New Roman"/>
          <w:b/>
          <w:i/>
          <w:iCs/>
          <w:color w:val="auto"/>
          <w:sz w:val="24"/>
          <w:szCs w:val="24"/>
          <w:lang w:eastAsia="ru-RU"/>
        </w:rPr>
      </w:pPr>
      <w:r w:rsidRPr="00241C80">
        <w:rPr>
          <w:rFonts w:ascii="Times New Roman" w:eastAsia="Times New Roman" w:hAnsi="Times New Roman"/>
          <w:b/>
          <w:i/>
          <w:iCs/>
          <w:color w:val="auto"/>
          <w:sz w:val="24"/>
          <w:szCs w:val="24"/>
          <w:lang w:eastAsia="ru-RU"/>
        </w:rPr>
        <w:t>Прием документов для поступления на обучение в университет и филиалы на обучение по основным образовательным программам СПО в электронной форме:</w:t>
      </w:r>
    </w:p>
    <w:p w:rsidR="00241C80" w:rsidRDefault="00241C80" w:rsidP="00241C80">
      <w:pPr>
        <w:shd w:val="clear" w:color="auto" w:fill="FFFFFF"/>
        <w:ind w:left="-709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</w:p>
    <w:p w:rsidR="00E14B40" w:rsidRDefault="00E4196E" w:rsidP="00241C80">
      <w:pPr>
        <w:pStyle w:val="a7"/>
        <w:numPr>
          <w:ilvl w:val="0"/>
          <w:numId w:val="8"/>
        </w:numPr>
        <w:shd w:val="clear" w:color="auto" w:fill="FFFFFF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241C8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Заявление для поступления в НРУ </w:t>
      </w:r>
      <w:proofErr w:type="spellStart"/>
      <w:r w:rsidRPr="00241C8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им.И.П.Кулибина</w:t>
      </w:r>
      <w:proofErr w:type="spellEnd"/>
      <w:r w:rsidRPr="00241C8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можно отправить по электронной почте, сканированные формы документов отправлять на </w:t>
      </w:r>
      <w:hyperlink r:id="rId5" w:history="1">
        <w:r w:rsidRPr="00241C80">
          <w:rPr>
            <w:rFonts w:ascii="Times New Roman" w:eastAsia="Times New Roman" w:hAnsi="Times New Roman"/>
            <w:color w:val="auto"/>
            <w:sz w:val="24"/>
            <w:szCs w:val="24"/>
            <w:u w:val="single"/>
            <w:lang w:eastAsia="ru-RU"/>
          </w:rPr>
          <w:t>nrumetod@vsuwt.ru</w:t>
        </w:r>
      </w:hyperlink>
      <w:r w:rsidRPr="00241C8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, </w:t>
      </w:r>
    </w:p>
    <w:p w:rsidR="00E4196E" w:rsidRDefault="00E4196E" w:rsidP="00E14B40">
      <w:pPr>
        <w:pStyle w:val="a7"/>
        <w:shd w:val="clear" w:color="auto" w:fill="FFFFFF"/>
        <w:ind w:left="11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241C8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вопросы по приему</w:t>
      </w:r>
      <w:r w:rsidR="00241C80" w:rsidRPr="00241C8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 w:rsidRPr="00241C8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8 (831) 4-19-77-54.</w:t>
      </w:r>
    </w:p>
    <w:p w:rsidR="00E4196E" w:rsidRDefault="00E4196E" w:rsidP="00241C80">
      <w:pPr>
        <w:numPr>
          <w:ilvl w:val="0"/>
          <w:numId w:val="8"/>
        </w:numPr>
        <w:shd w:val="clear" w:color="auto" w:fill="FFFFFF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241C8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Заявление и перечень документов формируются в соответствии с пунктом 21 Правил приема на обучение по образовательным программам среднего профессионального образования в Федеральное государственное бюджетное образовательное учреждение высшего образования «Волжский государственный университет водного транспорта» на 202</w:t>
      </w:r>
      <w:r w:rsidR="00840C84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2</w:t>
      </w:r>
      <w:r w:rsidRPr="00241C8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/2</w:t>
      </w:r>
      <w:r w:rsidR="00840C84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3</w:t>
      </w:r>
      <w:r w:rsidRPr="00241C8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учебный год.</w:t>
      </w:r>
    </w:p>
    <w:p w:rsidR="00E4196E" w:rsidRPr="00E14B40" w:rsidRDefault="00E4196E" w:rsidP="00241C80">
      <w:pPr>
        <w:numPr>
          <w:ilvl w:val="0"/>
          <w:numId w:val="8"/>
        </w:numPr>
        <w:shd w:val="clear" w:color="auto" w:fill="FFFFFF"/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</w:pPr>
      <w:r w:rsidRPr="00E14B40">
        <w:rPr>
          <w:rFonts w:ascii="Times New Roman" w:eastAsia="Times New Roman" w:hAnsi="Times New Roman"/>
          <w:b/>
          <w:color w:val="auto"/>
          <w:sz w:val="24"/>
          <w:szCs w:val="24"/>
          <w:u w:val="single"/>
          <w:lang w:eastAsia="ru-RU"/>
        </w:rPr>
        <w:t>Зачисление осуществляется только по оригиналу документа</w:t>
      </w:r>
      <w:r w:rsidRPr="00E14B40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 xml:space="preserve"> и наличию полного комплекта документов.</w:t>
      </w:r>
    </w:p>
    <w:p w:rsidR="00241C80" w:rsidRPr="00241C80" w:rsidRDefault="00241C80" w:rsidP="00241C80">
      <w:pPr>
        <w:shd w:val="clear" w:color="auto" w:fill="FFFFFF"/>
        <w:ind w:left="11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</w:p>
    <w:p w:rsidR="00E4196E" w:rsidRPr="00241C80" w:rsidRDefault="00E4196E" w:rsidP="00241C80">
      <w:pPr>
        <w:numPr>
          <w:ilvl w:val="0"/>
          <w:numId w:val="8"/>
        </w:numPr>
        <w:shd w:val="clear" w:color="auto" w:fill="FFFFFF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241C8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Прием документов на первый курс начинается 20 июня.</w:t>
      </w:r>
    </w:p>
    <w:p w:rsidR="00E4196E" w:rsidRPr="00241C80" w:rsidRDefault="00E4196E" w:rsidP="00E4196E">
      <w:pPr>
        <w:shd w:val="clear" w:color="auto" w:fill="FFFFFF"/>
        <w:ind w:left="-709"/>
        <w:jc w:val="both"/>
        <w:rPr>
          <w:rFonts w:ascii="Times New Roman" w:eastAsia="Times New Roman" w:hAnsi="Times New Roman"/>
          <w:b/>
          <w:i/>
          <w:iCs/>
          <w:color w:val="auto"/>
          <w:sz w:val="24"/>
          <w:szCs w:val="24"/>
          <w:lang w:eastAsia="ru-RU"/>
        </w:rPr>
      </w:pPr>
      <w:r w:rsidRPr="00241C80">
        <w:rPr>
          <w:rFonts w:ascii="Times New Roman" w:eastAsia="Times New Roman" w:hAnsi="Times New Roman"/>
          <w:b/>
          <w:i/>
          <w:iCs/>
          <w:color w:val="auto"/>
          <w:sz w:val="24"/>
          <w:szCs w:val="24"/>
          <w:lang w:eastAsia="ru-RU"/>
        </w:rPr>
        <w:t>Пакет документов для зачисления</w:t>
      </w:r>
      <w:r w:rsidR="00631472" w:rsidRPr="00631472">
        <w:rPr>
          <w:rFonts w:ascii="Times New Roman" w:eastAsia="Times New Roman" w:hAnsi="Times New Roman"/>
          <w:b/>
          <w:i/>
          <w:iCs/>
          <w:color w:val="auto"/>
          <w:sz w:val="24"/>
          <w:szCs w:val="24"/>
          <w:lang w:eastAsia="ru-RU"/>
        </w:rPr>
        <w:t xml:space="preserve"> </w:t>
      </w:r>
      <w:r w:rsidR="00631472">
        <w:rPr>
          <w:rFonts w:ascii="Times New Roman" w:eastAsia="Times New Roman" w:hAnsi="Times New Roman"/>
          <w:b/>
          <w:i/>
          <w:iCs/>
          <w:color w:val="auto"/>
          <w:sz w:val="24"/>
          <w:szCs w:val="24"/>
          <w:lang w:eastAsia="ru-RU"/>
        </w:rPr>
        <w:t>на обучение по образовательным  программам</w:t>
      </w:r>
      <w:r w:rsidRPr="00241C80">
        <w:rPr>
          <w:rFonts w:ascii="Times New Roman" w:eastAsia="Times New Roman" w:hAnsi="Times New Roman"/>
          <w:b/>
          <w:i/>
          <w:iCs/>
          <w:color w:val="auto"/>
          <w:sz w:val="24"/>
          <w:szCs w:val="24"/>
          <w:lang w:eastAsia="ru-RU"/>
        </w:rPr>
        <w:t xml:space="preserve"> СПО:</w:t>
      </w:r>
    </w:p>
    <w:p w:rsidR="00E4196E" w:rsidRPr="00241C80" w:rsidRDefault="00E4196E" w:rsidP="00E4196E">
      <w:pPr>
        <w:numPr>
          <w:ilvl w:val="0"/>
          <w:numId w:val="4"/>
        </w:numPr>
        <w:shd w:val="clear" w:color="auto" w:fill="FFFFFF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241C8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заявление и согласие на зачисление</w:t>
      </w:r>
    </w:p>
    <w:p w:rsidR="00E4196E" w:rsidRPr="00241C80" w:rsidRDefault="00E4196E" w:rsidP="00E4196E">
      <w:pPr>
        <w:numPr>
          <w:ilvl w:val="0"/>
          <w:numId w:val="4"/>
        </w:numPr>
        <w:shd w:val="clear" w:color="auto" w:fill="FFFFFF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241C8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оригинал документа об образовании государственного образца;</w:t>
      </w:r>
    </w:p>
    <w:p w:rsidR="00E4196E" w:rsidRPr="00241C80" w:rsidRDefault="00E4196E" w:rsidP="00E4196E">
      <w:pPr>
        <w:numPr>
          <w:ilvl w:val="0"/>
          <w:numId w:val="4"/>
        </w:numPr>
        <w:shd w:val="clear" w:color="auto" w:fill="FFFFFF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241C8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копия документа, удостоверяющего личность;</w:t>
      </w:r>
    </w:p>
    <w:p w:rsidR="00E4196E" w:rsidRPr="00241C80" w:rsidRDefault="00E4196E" w:rsidP="00E4196E">
      <w:pPr>
        <w:numPr>
          <w:ilvl w:val="0"/>
          <w:numId w:val="4"/>
        </w:numPr>
        <w:shd w:val="clear" w:color="auto" w:fill="FFFFFF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241C8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фотографии 3*4 – 4 штуки;</w:t>
      </w:r>
    </w:p>
    <w:p w:rsidR="00E4196E" w:rsidRPr="00241C80" w:rsidRDefault="00E4196E" w:rsidP="00E4196E">
      <w:pPr>
        <w:shd w:val="clear" w:color="auto" w:fill="FFFFFF"/>
        <w:ind w:left="720"/>
        <w:rPr>
          <w:rFonts w:ascii="Times New Roman" w:eastAsia="Times New Roman" w:hAnsi="Times New Roman"/>
          <w:b/>
          <w:i/>
          <w:color w:val="auto"/>
          <w:sz w:val="24"/>
          <w:szCs w:val="24"/>
          <w:lang w:eastAsia="ru-RU"/>
        </w:rPr>
      </w:pPr>
      <w:r w:rsidRPr="00241C80">
        <w:rPr>
          <w:rFonts w:ascii="Times New Roman" w:eastAsia="Times New Roman" w:hAnsi="Times New Roman"/>
          <w:b/>
          <w:i/>
          <w:color w:val="auto"/>
          <w:sz w:val="24"/>
          <w:szCs w:val="24"/>
          <w:lang w:eastAsia="ru-RU"/>
        </w:rPr>
        <w:t>копии:</w:t>
      </w:r>
    </w:p>
    <w:p w:rsidR="00E4196E" w:rsidRPr="00241C80" w:rsidRDefault="00E4196E" w:rsidP="00E4196E">
      <w:pPr>
        <w:numPr>
          <w:ilvl w:val="0"/>
          <w:numId w:val="4"/>
        </w:numPr>
        <w:shd w:val="clear" w:color="auto" w:fill="FFFFFF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241C80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справка 086У и прививочный паспорт; СНИЛС, медицинский полис; справка о группе здоровья, если нет отметки в справке 086У.</w:t>
      </w:r>
    </w:p>
    <w:p w:rsidR="00E4196E" w:rsidRPr="00E4196E" w:rsidRDefault="00E4196E" w:rsidP="00E4196E">
      <w:pPr>
        <w:shd w:val="clear" w:color="auto" w:fill="FFFFFF"/>
        <w:ind w:left="-709"/>
        <w:rPr>
          <w:rFonts w:ascii="Times New Roman" w:eastAsia="Times New Roman" w:hAnsi="Times New Roman"/>
          <w:color w:val="auto"/>
          <w:sz w:val="20"/>
          <w:szCs w:val="20"/>
          <w:lang w:eastAsia="ru-RU"/>
        </w:rPr>
      </w:pPr>
    </w:p>
    <w:p w:rsidR="00241C80" w:rsidRPr="00241C80" w:rsidRDefault="00241C80" w:rsidP="00241C80">
      <w:pPr>
        <w:shd w:val="clear" w:color="auto" w:fill="FFFFFF"/>
        <w:ind w:hanging="851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241C80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Наш адрес:</w:t>
      </w:r>
    </w:p>
    <w:p w:rsidR="00241C80" w:rsidRPr="00241C80" w:rsidRDefault="00241C80" w:rsidP="00241C80">
      <w:pPr>
        <w:shd w:val="clear" w:color="auto" w:fill="FFFFFF"/>
        <w:ind w:hanging="851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241C80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603005, г. Нижний Новгород, ул. Большая Печерская, д.2, ул. Нестерова, 5</w:t>
      </w:r>
    </w:p>
    <w:p w:rsidR="00241C80" w:rsidRDefault="00241C80" w:rsidP="00241C80">
      <w:pPr>
        <w:shd w:val="clear" w:color="auto" w:fill="FFFFFF"/>
        <w:ind w:hanging="851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241C80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Тел. 8(831)4197754</w:t>
      </w:r>
    </w:p>
    <w:p w:rsidR="00241C80" w:rsidRDefault="00241C80" w:rsidP="00241C80">
      <w:pPr>
        <w:shd w:val="clear" w:color="auto" w:fill="FFFFFF"/>
        <w:ind w:hanging="851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7D0B68" w:rsidRDefault="007D0B68" w:rsidP="007D0B68">
      <w:pPr>
        <w:rPr>
          <w:b/>
          <w:i/>
          <w:sz w:val="28"/>
          <w:szCs w:val="28"/>
        </w:rPr>
      </w:pPr>
      <w:r>
        <w:rPr>
          <w:rFonts w:ascii="Comic Sans MS" w:hAnsi="Comic Sans MS" w:cs="Arial"/>
          <w:noProof/>
          <w:color w:val="333333"/>
          <w:lang w:eastAsia="ru-RU"/>
        </w:rPr>
        <w:lastRenderedPageBreak/>
        <w:drawing>
          <wp:inline distT="0" distB="0" distL="0" distR="0">
            <wp:extent cx="371475" cy="371475"/>
            <wp:effectExtent l="0" t="0" r="9525" b="0"/>
            <wp:docPr id="3" name="Рисунок 40" descr="C:\Users\priem\Desktop\наполнение ВКонтакте\значек гал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C:\Users\priem\Desktop\наполнение ВКонтакте\значек галк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3C62">
        <w:rPr>
          <w:b/>
          <w:i/>
          <w:sz w:val="28"/>
          <w:szCs w:val="28"/>
        </w:rPr>
        <w:t xml:space="preserve">Как выбрать  профессию и стать успешным?       </w:t>
      </w:r>
    </w:p>
    <w:p w:rsidR="007D0B68" w:rsidRDefault="007D0B68" w:rsidP="00672170">
      <w:pPr>
        <w:ind w:left="4248" w:firstLine="708"/>
        <w:rPr>
          <w:b/>
          <w:i/>
          <w:sz w:val="28"/>
          <w:szCs w:val="28"/>
          <w:u w:val="single"/>
        </w:rPr>
      </w:pPr>
      <w:r w:rsidRPr="007C3C62">
        <w:rPr>
          <w:b/>
          <w:i/>
          <w:sz w:val="16"/>
          <w:szCs w:val="16"/>
        </w:rPr>
        <w:t>Нелли Литвак «Формула призвания»,2012</w:t>
      </w:r>
    </w:p>
    <w:p w:rsidR="007D0B68" w:rsidRPr="00750BF7" w:rsidRDefault="007D0B68" w:rsidP="007D0B68">
      <w:pPr>
        <w:numPr>
          <w:ilvl w:val="0"/>
          <w:numId w:val="7"/>
        </w:numPr>
        <w:tabs>
          <w:tab w:val="clear" w:pos="720"/>
        </w:tabs>
        <w:ind w:left="-284" w:hanging="283"/>
        <w:rPr>
          <w:b/>
          <w:i/>
          <w:sz w:val="23"/>
          <w:szCs w:val="23"/>
        </w:rPr>
      </w:pPr>
      <w:r w:rsidRPr="00750BF7">
        <w:rPr>
          <w:sz w:val="23"/>
          <w:szCs w:val="23"/>
        </w:rPr>
        <w:t>Ответьте на два главных вопроса:  что я хочу и что я могу?</w:t>
      </w:r>
    </w:p>
    <w:p w:rsidR="007D0B68" w:rsidRPr="00750BF7" w:rsidRDefault="007D0B68" w:rsidP="007D0B68">
      <w:pPr>
        <w:numPr>
          <w:ilvl w:val="0"/>
          <w:numId w:val="7"/>
        </w:numPr>
        <w:tabs>
          <w:tab w:val="clear" w:pos="720"/>
        </w:tabs>
        <w:ind w:left="-284" w:hanging="283"/>
        <w:rPr>
          <w:sz w:val="23"/>
          <w:szCs w:val="23"/>
        </w:rPr>
      </w:pPr>
      <w:r w:rsidRPr="00750BF7">
        <w:rPr>
          <w:sz w:val="23"/>
          <w:szCs w:val="23"/>
        </w:rPr>
        <w:t>Информация – залог правильного выбора. Не упускайте неограниченных возможностей нашего времени.</w:t>
      </w:r>
    </w:p>
    <w:p w:rsidR="007D0B68" w:rsidRDefault="007D0B68" w:rsidP="007D0B68">
      <w:pPr>
        <w:numPr>
          <w:ilvl w:val="0"/>
          <w:numId w:val="7"/>
        </w:numPr>
        <w:tabs>
          <w:tab w:val="clear" w:pos="720"/>
        </w:tabs>
        <w:ind w:left="-284" w:hanging="283"/>
        <w:rPr>
          <w:sz w:val="23"/>
          <w:szCs w:val="23"/>
        </w:rPr>
      </w:pPr>
      <w:r w:rsidRPr="007C3C62">
        <w:rPr>
          <w:sz w:val="23"/>
          <w:szCs w:val="23"/>
        </w:rPr>
        <w:t>Разберитесь с собственной  мотивацией</w:t>
      </w:r>
    </w:p>
    <w:p w:rsidR="007D0B68" w:rsidRPr="007C3C62" w:rsidRDefault="007D0B68" w:rsidP="007D0B68">
      <w:pPr>
        <w:ind w:left="-284" w:hanging="283"/>
        <w:rPr>
          <w:sz w:val="23"/>
          <w:szCs w:val="23"/>
        </w:rPr>
      </w:pPr>
    </w:p>
    <w:tbl>
      <w:tblPr>
        <w:tblW w:w="0" w:type="auto"/>
        <w:tblInd w:w="-1026" w:type="dxa"/>
        <w:tblLook w:val="04A0"/>
      </w:tblPr>
      <w:tblGrid>
        <w:gridCol w:w="5319"/>
        <w:gridCol w:w="5266"/>
      </w:tblGrid>
      <w:tr w:rsidR="007D0B68" w:rsidRPr="00FE7476" w:rsidTr="003F2D2E">
        <w:tc>
          <w:tcPr>
            <w:tcW w:w="5319" w:type="dxa"/>
            <w:shd w:val="clear" w:color="auto" w:fill="F2F2F2" w:themeFill="background1" w:themeFillShade="F2"/>
          </w:tcPr>
          <w:p w:rsidR="007D0B68" w:rsidRPr="00A32FF1" w:rsidRDefault="007D0B68" w:rsidP="003F2D2E">
            <w:pPr>
              <w:shd w:val="clear" w:color="auto" w:fill="F2F2F2" w:themeFill="background1" w:themeFillShade="F2"/>
              <w:rPr>
                <w:sz w:val="20"/>
                <w:szCs w:val="20"/>
              </w:rPr>
            </w:pPr>
            <w:r w:rsidRPr="00A32FF1">
              <w:rPr>
                <w:b/>
                <w:sz w:val="20"/>
                <w:szCs w:val="20"/>
              </w:rPr>
              <w:t>Ответьте на два главных вопроса: что я хочу и что я могу?</w:t>
            </w:r>
          </w:p>
          <w:p w:rsidR="007D0B68" w:rsidRPr="00A32FF1" w:rsidRDefault="007D0B68" w:rsidP="003F2D2E">
            <w:pPr>
              <w:shd w:val="clear" w:color="auto" w:fill="F2F2F2" w:themeFill="background1" w:themeFillShade="F2"/>
              <w:rPr>
                <w:sz w:val="20"/>
                <w:szCs w:val="20"/>
              </w:rPr>
            </w:pPr>
            <w:r w:rsidRPr="00A32FF1">
              <w:rPr>
                <w:b/>
                <w:sz w:val="20"/>
                <w:szCs w:val="20"/>
              </w:rPr>
              <w:t>Что я хочу?</w:t>
            </w:r>
            <w:r w:rsidRPr="00A32FF1">
              <w:rPr>
                <w:sz w:val="20"/>
                <w:szCs w:val="20"/>
              </w:rPr>
              <w:t xml:space="preserve"> В какой сфере деятельности я хочу работать и чем хочу заниматься? Чего я хочу достичь?</w:t>
            </w:r>
          </w:p>
          <w:p w:rsidR="007D0B68" w:rsidRPr="00A32FF1" w:rsidRDefault="007D0B68" w:rsidP="003F2D2E">
            <w:pPr>
              <w:shd w:val="clear" w:color="auto" w:fill="F2F2F2" w:themeFill="background1" w:themeFillShade="F2"/>
              <w:rPr>
                <w:sz w:val="20"/>
                <w:szCs w:val="20"/>
              </w:rPr>
            </w:pPr>
            <w:r w:rsidRPr="00A32FF1">
              <w:rPr>
                <w:b/>
                <w:sz w:val="20"/>
                <w:szCs w:val="20"/>
              </w:rPr>
              <w:t>Что я могу?</w:t>
            </w:r>
            <w:r w:rsidRPr="00A32FF1">
              <w:rPr>
                <w:sz w:val="20"/>
                <w:szCs w:val="20"/>
              </w:rPr>
              <w:t xml:space="preserve"> Кроме желаний нужно исходить из своих способностей</w:t>
            </w:r>
          </w:p>
        </w:tc>
        <w:tc>
          <w:tcPr>
            <w:tcW w:w="5266" w:type="dxa"/>
            <w:shd w:val="clear" w:color="auto" w:fill="F2F2F2" w:themeFill="background1" w:themeFillShade="F2"/>
          </w:tcPr>
          <w:p w:rsidR="007D0B68" w:rsidRPr="00A32FF1" w:rsidRDefault="007D0B68" w:rsidP="003F2D2E">
            <w:pPr>
              <w:shd w:val="clear" w:color="auto" w:fill="F2F2F2" w:themeFill="background1" w:themeFillShade="F2"/>
              <w:rPr>
                <w:sz w:val="20"/>
                <w:szCs w:val="20"/>
              </w:rPr>
            </w:pPr>
            <w:r w:rsidRPr="00A32FF1">
              <w:rPr>
                <w:sz w:val="20"/>
                <w:szCs w:val="20"/>
              </w:rPr>
              <w:t>Без способностей трудно преуспеть в профессии, а без успехов очень сложно поддерживать и мотивацию и интерес.  И, наоборот,  если дело получается хорошо, то и интерес к нему сам по себе возрастает. Поэтому идеальное дело для вас – это то, которое вам нравится и которое вы в состоянии хорошо выполнять.</w:t>
            </w:r>
          </w:p>
        </w:tc>
      </w:tr>
      <w:tr w:rsidR="007D0B68" w:rsidRPr="00FE7476" w:rsidTr="007D0B68">
        <w:tc>
          <w:tcPr>
            <w:tcW w:w="5319" w:type="dxa"/>
          </w:tcPr>
          <w:p w:rsidR="007D0B68" w:rsidRPr="00A32FF1" w:rsidRDefault="007D0B68" w:rsidP="00B74158">
            <w:pPr>
              <w:jc w:val="center"/>
              <w:rPr>
                <w:b/>
                <w:sz w:val="20"/>
                <w:szCs w:val="20"/>
              </w:rPr>
            </w:pPr>
            <w:r w:rsidRPr="00A32FF1">
              <w:rPr>
                <w:b/>
                <w:sz w:val="20"/>
                <w:szCs w:val="20"/>
              </w:rPr>
              <w:t>Как выявить свои интересы и способности?</w:t>
            </w:r>
          </w:p>
          <w:p w:rsidR="007D0B68" w:rsidRPr="00A32FF1" w:rsidRDefault="007D0B68" w:rsidP="00B74158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7D0B68" w:rsidRPr="00A32FF1" w:rsidRDefault="007D0B68" w:rsidP="00B74158">
            <w:pPr>
              <w:jc w:val="both"/>
              <w:rPr>
                <w:sz w:val="20"/>
                <w:szCs w:val="20"/>
              </w:rPr>
            </w:pPr>
            <w:r w:rsidRPr="00A32FF1">
              <w:rPr>
                <w:b/>
                <w:i/>
                <w:sz w:val="20"/>
                <w:szCs w:val="20"/>
              </w:rPr>
              <w:t>Поставьте себе цель научиться чему-то, что не умеют делать другие.</w:t>
            </w:r>
          </w:p>
          <w:p w:rsidR="007D0B68" w:rsidRPr="00A32FF1" w:rsidRDefault="007D0B68" w:rsidP="00B74158">
            <w:pPr>
              <w:rPr>
                <w:sz w:val="20"/>
                <w:szCs w:val="20"/>
              </w:rPr>
            </w:pPr>
          </w:p>
        </w:tc>
        <w:tc>
          <w:tcPr>
            <w:tcW w:w="5266" w:type="dxa"/>
          </w:tcPr>
          <w:p w:rsidR="007D0B68" w:rsidRPr="00A32FF1" w:rsidRDefault="007D0B68" w:rsidP="00B74158">
            <w:pPr>
              <w:rPr>
                <w:sz w:val="20"/>
                <w:szCs w:val="20"/>
              </w:rPr>
            </w:pPr>
            <w:r w:rsidRPr="00A32FF1">
              <w:rPr>
                <w:sz w:val="20"/>
                <w:szCs w:val="20"/>
              </w:rPr>
              <w:t>Что же вам интересно? К каким профессиям у вас есть склонность и способности? Какую работу вы могли бы делать хорошо и с удовольствием?</w:t>
            </w:r>
          </w:p>
          <w:p w:rsidR="007D0B68" w:rsidRDefault="007D0B68" w:rsidP="00B74158">
            <w:pPr>
              <w:rPr>
                <w:sz w:val="20"/>
                <w:szCs w:val="20"/>
              </w:rPr>
            </w:pPr>
            <w:r w:rsidRPr="00A32FF1">
              <w:rPr>
                <w:sz w:val="20"/>
                <w:szCs w:val="20"/>
              </w:rPr>
              <w:t>Если у вас нет ответов на эти вопросы, значит это надо выяснить.</w:t>
            </w:r>
          </w:p>
          <w:p w:rsidR="007D0B68" w:rsidRPr="00A32FF1" w:rsidRDefault="007D0B68" w:rsidP="00B74158">
            <w:pPr>
              <w:rPr>
                <w:sz w:val="20"/>
                <w:szCs w:val="20"/>
              </w:rPr>
            </w:pPr>
          </w:p>
        </w:tc>
      </w:tr>
      <w:tr w:rsidR="007D0B68" w:rsidRPr="00FE7476" w:rsidTr="003F2D2E">
        <w:tc>
          <w:tcPr>
            <w:tcW w:w="10585" w:type="dxa"/>
            <w:gridSpan w:val="2"/>
            <w:shd w:val="clear" w:color="auto" w:fill="F2F2F2" w:themeFill="background1" w:themeFillShade="F2"/>
          </w:tcPr>
          <w:p w:rsidR="007D0B68" w:rsidRDefault="007D0B68" w:rsidP="003F2D2E">
            <w:pPr>
              <w:shd w:val="clear" w:color="auto" w:fill="F2F2F2" w:themeFill="background1" w:themeFillShade="F2"/>
              <w:jc w:val="center"/>
              <w:rPr>
                <w:b/>
                <w:i/>
                <w:sz w:val="20"/>
                <w:szCs w:val="20"/>
              </w:rPr>
            </w:pPr>
            <w:r w:rsidRPr="00A32FF1">
              <w:rPr>
                <w:b/>
                <w:i/>
                <w:sz w:val="20"/>
                <w:szCs w:val="20"/>
              </w:rPr>
              <w:t>Как это сделать? Есть несколько способов.</w:t>
            </w:r>
          </w:p>
          <w:p w:rsidR="007D0B68" w:rsidRPr="00A32FF1" w:rsidRDefault="007D0B68" w:rsidP="003F2D2E">
            <w:pPr>
              <w:shd w:val="clear" w:color="auto" w:fill="F2F2F2" w:themeFill="background1" w:themeFillShade="F2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7D0B68" w:rsidRPr="00FE7476" w:rsidTr="007D0B68">
        <w:tc>
          <w:tcPr>
            <w:tcW w:w="10585" w:type="dxa"/>
            <w:gridSpan w:val="2"/>
          </w:tcPr>
          <w:p w:rsidR="007D0B68" w:rsidRPr="00A32FF1" w:rsidRDefault="007D0B68" w:rsidP="007D0B68">
            <w:pPr>
              <w:numPr>
                <w:ilvl w:val="0"/>
                <w:numId w:val="5"/>
              </w:numPr>
              <w:rPr>
                <w:b/>
                <w:i/>
                <w:sz w:val="20"/>
                <w:szCs w:val="20"/>
              </w:rPr>
            </w:pPr>
            <w:r w:rsidRPr="00A32FF1">
              <w:rPr>
                <w:b/>
                <w:i/>
                <w:sz w:val="20"/>
                <w:szCs w:val="20"/>
              </w:rPr>
              <w:t>Пройти тест на профориентацию.</w:t>
            </w:r>
          </w:p>
          <w:p w:rsidR="007D0B68" w:rsidRPr="00A32FF1" w:rsidRDefault="007D0B68" w:rsidP="00B74158">
            <w:pPr>
              <w:ind w:left="360"/>
              <w:rPr>
                <w:sz w:val="20"/>
                <w:szCs w:val="20"/>
              </w:rPr>
            </w:pPr>
            <w:r w:rsidRPr="00A32FF1">
              <w:rPr>
                <w:sz w:val="20"/>
                <w:szCs w:val="20"/>
              </w:rPr>
              <w:t xml:space="preserve">- Бесплатные тесты на сайте </w:t>
            </w:r>
            <w:r w:rsidRPr="00A32FF1">
              <w:rPr>
                <w:b/>
                <w:sz w:val="20"/>
                <w:szCs w:val="20"/>
              </w:rPr>
              <w:t>«Центр тестирования  и развития – гуманитарные технологии»</w:t>
            </w:r>
            <w:r w:rsidRPr="00A32FF1">
              <w:rPr>
                <w:sz w:val="20"/>
                <w:szCs w:val="20"/>
              </w:rPr>
              <w:t xml:space="preserve"> </w:t>
            </w:r>
          </w:p>
          <w:p w:rsidR="007D0B68" w:rsidRPr="00A32FF1" w:rsidRDefault="007D0B68" w:rsidP="00B74158">
            <w:pPr>
              <w:ind w:left="360"/>
              <w:rPr>
                <w:sz w:val="20"/>
                <w:szCs w:val="20"/>
              </w:rPr>
            </w:pPr>
            <w:r w:rsidRPr="00A32FF1">
              <w:rPr>
                <w:sz w:val="20"/>
                <w:szCs w:val="20"/>
              </w:rPr>
              <w:t>- Матрица выбора профессии на сайте «А.Я. Психология»</w:t>
            </w:r>
          </w:p>
          <w:p w:rsidR="007D0B68" w:rsidRDefault="007D0B68" w:rsidP="00B74158">
            <w:pPr>
              <w:ind w:left="360"/>
              <w:rPr>
                <w:b/>
                <w:i/>
                <w:sz w:val="20"/>
                <w:szCs w:val="20"/>
              </w:rPr>
            </w:pPr>
            <w:r w:rsidRPr="00A32FF1">
              <w:rPr>
                <w:sz w:val="20"/>
                <w:szCs w:val="20"/>
              </w:rPr>
              <w:t xml:space="preserve">- Центры профориентации </w:t>
            </w:r>
            <w:r w:rsidRPr="00A32FF1">
              <w:rPr>
                <w:i/>
                <w:sz w:val="20"/>
                <w:szCs w:val="20"/>
              </w:rPr>
              <w:t xml:space="preserve">-  </w:t>
            </w:r>
            <w:r w:rsidRPr="00A32FF1">
              <w:rPr>
                <w:b/>
                <w:i/>
                <w:sz w:val="20"/>
                <w:szCs w:val="20"/>
              </w:rPr>
              <w:t>пройти более  развернутые тесты и индивидуальные беседы с профессиональными психологами.</w:t>
            </w:r>
          </w:p>
          <w:p w:rsidR="007D0B68" w:rsidRPr="00A32FF1" w:rsidRDefault="007D0B68" w:rsidP="00B74158">
            <w:pPr>
              <w:ind w:left="360"/>
              <w:rPr>
                <w:sz w:val="20"/>
                <w:szCs w:val="20"/>
              </w:rPr>
            </w:pPr>
          </w:p>
        </w:tc>
      </w:tr>
      <w:tr w:rsidR="007D0B68" w:rsidRPr="00FE7476" w:rsidTr="007D0B68">
        <w:tc>
          <w:tcPr>
            <w:tcW w:w="10585" w:type="dxa"/>
            <w:gridSpan w:val="2"/>
          </w:tcPr>
          <w:p w:rsidR="007D0B68" w:rsidRPr="00A32FF1" w:rsidRDefault="007D0B68" w:rsidP="007D0B68">
            <w:pPr>
              <w:numPr>
                <w:ilvl w:val="0"/>
                <w:numId w:val="5"/>
              </w:numPr>
              <w:rPr>
                <w:b/>
                <w:i/>
                <w:sz w:val="20"/>
                <w:szCs w:val="20"/>
              </w:rPr>
            </w:pPr>
            <w:r w:rsidRPr="00A32FF1">
              <w:rPr>
                <w:b/>
                <w:i/>
                <w:sz w:val="20"/>
                <w:szCs w:val="20"/>
              </w:rPr>
              <w:t>Попробуйте разные занятия.</w:t>
            </w:r>
          </w:p>
          <w:p w:rsidR="007D0B68" w:rsidRPr="00A32FF1" w:rsidRDefault="007D0B68" w:rsidP="00B74158">
            <w:pPr>
              <w:ind w:left="360"/>
              <w:rPr>
                <w:sz w:val="20"/>
                <w:szCs w:val="20"/>
              </w:rPr>
            </w:pPr>
            <w:r w:rsidRPr="00A32FF1">
              <w:rPr>
                <w:sz w:val="20"/>
                <w:szCs w:val="20"/>
              </w:rPr>
              <w:t xml:space="preserve">Это самый лучший способ определиться с вашими интересами и способностями.  Если вы будете просто сидеть и думать: «А что же мне нравится?»,  то толку от этого очень мало, и ответа у вас не будет ни через год, ни через два. Действуйте, попробуйте разные занятия, и очень скоро ваши интересы проявятся сами собой. Возможностей очень много  - от  спорта и КВН до углубленного изучения школьных предметов и иностранных языков, </w:t>
            </w:r>
            <w:proofErr w:type="spellStart"/>
            <w:r w:rsidRPr="00A32FF1">
              <w:rPr>
                <w:sz w:val="20"/>
                <w:szCs w:val="20"/>
              </w:rPr>
              <w:t>веб-дизайн</w:t>
            </w:r>
            <w:proofErr w:type="spellEnd"/>
            <w:r w:rsidRPr="00A32FF1">
              <w:rPr>
                <w:sz w:val="20"/>
                <w:szCs w:val="20"/>
              </w:rPr>
              <w:t xml:space="preserve"> и общественная деятельность. Пробуйте, загружайте себя, не бойтесь быть занятым и уставать. Время</w:t>
            </w:r>
            <w:r w:rsidR="00840C84">
              <w:rPr>
                <w:sz w:val="20"/>
                <w:szCs w:val="20"/>
              </w:rPr>
              <w:t xml:space="preserve"> </w:t>
            </w:r>
            <w:r w:rsidRPr="00A32FF1">
              <w:rPr>
                <w:sz w:val="20"/>
                <w:szCs w:val="20"/>
              </w:rPr>
              <w:t>- это рюкзак, который надо забивать до отказа. Чем больше мы знаем о каком-то деле, чем лучше его выполняем, тем интереснее нам становится. Чем больше вы будете заняты, тем больше будете успевать. И тем интереснее и ярче станет ваша жизнь в любом возрасте.</w:t>
            </w:r>
          </w:p>
          <w:p w:rsidR="007D0B68" w:rsidRPr="00A32FF1" w:rsidRDefault="007D0B68" w:rsidP="00B74158">
            <w:pPr>
              <w:rPr>
                <w:sz w:val="20"/>
                <w:szCs w:val="20"/>
              </w:rPr>
            </w:pPr>
          </w:p>
        </w:tc>
      </w:tr>
      <w:tr w:rsidR="007D0B68" w:rsidRPr="00FE7476" w:rsidTr="003F2D2E">
        <w:tc>
          <w:tcPr>
            <w:tcW w:w="10585" w:type="dxa"/>
            <w:gridSpan w:val="2"/>
            <w:shd w:val="clear" w:color="auto" w:fill="F2F2F2" w:themeFill="background1" w:themeFillShade="F2"/>
          </w:tcPr>
          <w:p w:rsidR="007D0B68" w:rsidRPr="00A32FF1" w:rsidRDefault="007D0B68" w:rsidP="003F2D2E">
            <w:pPr>
              <w:numPr>
                <w:ilvl w:val="0"/>
                <w:numId w:val="5"/>
              </w:numPr>
              <w:shd w:val="clear" w:color="auto" w:fill="F2F2F2" w:themeFill="background1" w:themeFillShade="F2"/>
              <w:rPr>
                <w:b/>
                <w:i/>
                <w:sz w:val="20"/>
                <w:szCs w:val="20"/>
              </w:rPr>
            </w:pPr>
            <w:r w:rsidRPr="00A32FF1">
              <w:rPr>
                <w:b/>
                <w:i/>
                <w:sz w:val="20"/>
                <w:szCs w:val="20"/>
              </w:rPr>
              <w:t>Подумайте и запишите, что у вас хорошо получается.</w:t>
            </w:r>
          </w:p>
          <w:p w:rsidR="007D0B68" w:rsidRPr="00A32FF1" w:rsidRDefault="007D0B68" w:rsidP="003F2D2E">
            <w:pPr>
              <w:shd w:val="clear" w:color="auto" w:fill="F2F2F2" w:themeFill="background1" w:themeFillShade="F2"/>
              <w:ind w:left="360"/>
              <w:rPr>
                <w:sz w:val="20"/>
                <w:szCs w:val="20"/>
              </w:rPr>
            </w:pPr>
            <w:r w:rsidRPr="00A32FF1">
              <w:rPr>
                <w:sz w:val="20"/>
                <w:szCs w:val="20"/>
              </w:rPr>
              <w:t>Что получается по- настоящему хорошо или, по  крайней мере , лучше, чем у других? Вот несколько примеров:</w:t>
            </w:r>
          </w:p>
          <w:p w:rsidR="007D0B68" w:rsidRPr="00A32FF1" w:rsidRDefault="007D0B68" w:rsidP="003F2D2E">
            <w:pPr>
              <w:numPr>
                <w:ilvl w:val="0"/>
                <w:numId w:val="6"/>
              </w:numPr>
              <w:shd w:val="clear" w:color="auto" w:fill="F2F2F2" w:themeFill="background1" w:themeFillShade="F2"/>
              <w:rPr>
                <w:sz w:val="20"/>
                <w:szCs w:val="20"/>
              </w:rPr>
            </w:pPr>
            <w:r w:rsidRPr="00A32FF1">
              <w:rPr>
                <w:sz w:val="20"/>
                <w:szCs w:val="20"/>
              </w:rPr>
              <w:t>Вы общительны и вхожи в любую компанию.</w:t>
            </w:r>
          </w:p>
          <w:p w:rsidR="007D0B68" w:rsidRPr="00A32FF1" w:rsidRDefault="007D0B68" w:rsidP="003F2D2E">
            <w:pPr>
              <w:numPr>
                <w:ilvl w:val="0"/>
                <w:numId w:val="6"/>
              </w:numPr>
              <w:shd w:val="clear" w:color="auto" w:fill="F2F2F2" w:themeFill="background1" w:themeFillShade="F2"/>
              <w:rPr>
                <w:sz w:val="20"/>
                <w:szCs w:val="20"/>
              </w:rPr>
            </w:pPr>
            <w:r w:rsidRPr="00A32FF1">
              <w:rPr>
                <w:sz w:val="20"/>
                <w:szCs w:val="20"/>
              </w:rPr>
              <w:t>У вас отличная память.</w:t>
            </w:r>
          </w:p>
          <w:p w:rsidR="007D0B68" w:rsidRPr="00A32FF1" w:rsidRDefault="007D0B68" w:rsidP="003F2D2E">
            <w:pPr>
              <w:numPr>
                <w:ilvl w:val="0"/>
                <w:numId w:val="6"/>
              </w:numPr>
              <w:shd w:val="clear" w:color="auto" w:fill="F2F2F2" w:themeFill="background1" w:themeFillShade="F2"/>
              <w:rPr>
                <w:sz w:val="20"/>
                <w:szCs w:val="20"/>
              </w:rPr>
            </w:pPr>
            <w:r w:rsidRPr="00A32FF1">
              <w:rPr>
                <w:sz w:val="20"/>
                <w:szCs w:val="20"/>
              </w:rPr>
              <w:t>Вы много читаете.</w:t>
            </w:r>
          </w:p>
          <w:p w:rsidR="007D0B68" w:rsidRPr="00A32FF1" w:rsidRDefault="007D0B68" w:rsidP="003F2D2E">
            <w:pPr>
              <w:numPr>
                <w:ilvl w:val="0"/>
                <w:numId w:val="6"/>
              </w:numPr>
              <w:shd w:val="clear" w:color="auto" w:fill="F2F2F2" w:themeFill="background1" w:themeFillShade="F2"/>
              <w:rPr>
                <w:sz w:val="20"/>
                <w:szCs w:val="20"/>
              </w:rPr>
            </w:pPr>
            <w:r w:rsidRPr="00A32FF1">
              <w:rPr>
                <w:sz w:val="20"/>
                <w:szCs w:val="20"/>
              </w:rPr>
              <w:t>У вас чуткое сердце, вы всегда знаете, если человеку нужна помощь, и всегда готовы прийти на выручку.</w:t>
            </w:r>
          </w:p>
          <w:p w:rsidR="007D0B68" w:rsidRPr="00A32FF1" w:rsidRDefault="007D0B68" w:rsidP="003F2D2E">
            <w:pPr>
              <w:numPr>
                <w:ilvl w:val="0"/>
                <w:numId w:val="6"/>
              </w:numPr>
              <w:shd w:val="clear" w:color="auto" w:fill="F2F2F2" w:themeFill="background1" w:themeFillShade="F2"/>
              <w:rPr>
                <w:sz w:val="20"/>
                <w:szCs w:val="20"/>
              </w:rPr>
            </w:pPr>
            <w:r w:rsidRPr="00A32FF1">
              <w:rPr>
                <w:sz w:val="20"/>
                <w:szCs w:val="20"/>
              </w:rPr>
              <w:t>Вы хорошо организованны.</w:t>
            </w:r>
          </w:p>
          <w:p w:rsidR="007D0B68" w:rsidRPr="00A32FF1" w:rsidRDefault="007D0B68" w:rsidP="003F2D2E">
            <w:pPr>
              <w:numPr>
                <w:ilvl w:val="0"/>
                <w:numId w:val="6"/>
              </w:numPr>
              <w:shd w:val="clear" w:color="auto" w:fill="F2F2F2" w:themeFill="background1" w:themeFillShade="F2"/>
              <w:rPr>
                <w:sz w:val="20"/>
                <w:szCs w:val="20"/>
              </w:rPr>
            </w:pPr>
            <w:r w:rsidRPr="00A32FF1">
              <w:rPr>
                <w:sz w:val="20"/>
                <w:szCs w:val="20"/>
              </w:rPr>
              <w:t>Вы хорошо пишете стихи.</w:t>
            </w:r>
          </w:p>
          <w:p w:rsidR="007D0B68" w:rsidRPr="00A32FF1" w:rsidRDefault="007D0B68" w:rsidP="003F2D2E">
            <w:pPr>
              <w:numPr>
                <w:ilvl w:val="0"/>
                <w:numId w:val="6"/>
              </w:numPr>
              <w:shd w:val="clear" w:color="auto" w:fill="F2F2F2" w:themeFill="background1" w:themeFillShade="F2"/>
              <w:rPr>
                <w:sz w:val="20"/>
                <w:szCs w:val="20"/>
              </w:rPr>
            </w:pPr>
            <w:r w:rsidRPr="00A32FF1">
              <w:rPr>
                <w:sz w:val="20"/>
                <w:szCs w:val="20"/>
              </w:rPr>
              <w:t xml:space="preserve">У вас есть свой </w:t>
            </w:r>
            <w:proofErr w:type="spellStart"/>
            <w:r w:rsidRPr="00A32FF1">
              <w:rPr>
                <w:sz w:val="20"/>
                <w:szCs w:val="20"/>
              </w:rPr>
              <w:t>веб-сайт</w:t>
            </w:r>
            <w:proofErr w:type="spellEnd"/>
            <w:r w:rsidRPr="00A32FF1">
              <w:rPr>
                <w:sz w:val="20"/>
                <w:szCs w:val="20"/>
              </w:rPr>
              <w:t>,  на который регулярно заходят посетители.</w:t>
            </w:r>
          </w:p>
          <w:p w:rsidR="007D0B68" w:rsidRPr="00A32FF1" w:rsidRDefault="007D0B68" w:rsidP="003F2D2E">
            <w:pPr>
              <w:numPr>
                <w:ilvl w:val="0"/>
                <w:numId w:val="6"/>
              </w:numPr>
              <w:shd w:val="clear" w:color="auto" w:fill="F2F2F2" w:themeFill="background1" w:themeFillShade="F2"/>
              <w:rPr>
                <w:sz w:val="20"/>
                <w:szCs w:val="20"/>
              </w:rPr>
            </w:pPr>
            <w:r w:rsidRPr="00A32FF1">
              <w:rPr>
                <w:sz w:val="20"/>
                <w:szCs w:val="20"/>
              </w:rPr>
              <w:t xml:space="preserve">И </w:t>
            </w:r>
            <w:proofErr w:type="spellStart"/>
            <w:r w:rsidRPr="00A32FF1">
              <w:rPr>
                <w:sz w:val="20"/>
                <w:szCs w:val="20"/>
              </w:rPr>
              <w:t>т.д</w:t>
            </w:r>
            <w:proofErr w:type="spellEnd"/>
            <w:r w:rsidRPr="00A32FF1">
              <w:rPr>
                <w:sz w:val="20"/>
                <w:szCs w:val="20"/>
              </w:rPr>
              <w:t xml:space="preserve"> и т.п.</w:t>
            </w:r>
          </w:p>
          <w:p w:rsidR="007D0B68" w:rsidRDefault="007D0B68" w:rsidP="003F2D2E">
            <w:pPr>
              <w:shd w:val="clear" w:color="auto" w:fill="F2F2F2" w:themeFill="background1" w:themeFillShade="F2"/>
              <w:ind w:left="720"/>
              <w:rPr>
                <w:sz w:val="20"/>
                <w:szCs w:val="20"/>
              </w:rPr>
            </w:pPr>
            <w:r w:rsidRPr="00A32FF1">
              <w:rPr>
                <w:sz w:val="20"/>
                <w:szCs w:val="20"/>
              </w:rPr>
              <w:t>Сильные качества могут быть самыми разными. Напишите на листочке несколько своих сильных качеств и умений. Какие специальности требуют  именно тех, которые у вас ярко выражены? В каких профессиях пригодится то, что вы умеете делать лучше своих сверстников?</w:t>
            </w:r>
          </w:p>
          <w:p w:rsidR="007D0B68" w:rsidRPr="00A32FF1" w:rsidRDefault="007D0B68" w:rsidP="003F2D2E">
            <w:pPr>
              <w:shd w:val="clear" w:color="auto" w:fill="F2F2F2" w:themeFill="background1" w:themeFillShade="F2"/>
              <w:ind w:left="720"/>
              <w:rPr>
                <w:sz w:val="20"/>
                <w:szCs w:val="20"/>
              </w:rPr>
            </w:pPr>
          </w:p>
        </w:tc>
      </w:tr>
      <w:tr w:rsidR="007D0B68" w:rsidRPr="00FE7476" w:rsidTr="007D0B68">
        <w:tc>
          <w:tcPr>
            <w:tcW w:w="10585" w:type="dxa"/>
            <w:gridSpan w:val="2"/>
          </w:tcPr>
          <w:p w:rsidR="007D0B68" w:rsidRPr="00A32FF1" w:rsidRDefault="007D0B68" w:rsidP="007D0B68">
            <w:pPr>
              <w:numPr>
                <w:ilvl w:val="0"/>
                <w:numId w:val="5"/>
              </w:numPr>
              <w:rPr>
                <w:b/>
                <w:i/>
                <w:sz w:val="20"/>
                <w:szCs w:val="20"/>
              </w:rPr>
            </w:pPr>
            <w:r w:rsidRPr="00A32FF1">
              <w:rPr>
                <w:b/>
                <w:i/>
                <w:sz w:val="20"/>
                <w:szCs w:val="20"/>
              </w:rPr>
              <w:t>Поймите, что вам точно не нравится.</w:t>
            </w:r>
          </w:p>
          <w:p w:rsidR="007D0B68" w:rsidRPr="00A32FF1" w:rsidRDefault="007D0B68" w:rsidP="00B74158">
            <w:pPr>
              <w:ind w:left="360"/>
              <w:rPr>
                <w:sz w:val="20"/>
                <w:szCs w:val="20"/>
              </w:rPr>
            </w:pPr>
            <w:r w:rsidRPr="00A32FF1">
              <w:rPr>
                <w:sz w:val="20"/>
                <w:szCs w:val="20"/>
              </w:rPr>
              <w:t>Если вы в полной растерянности, а в школе для вас все предметы одинаковы, результаты тестов не вдохновляют, то попробуйте сначала понять, что вам точно не нравится. Это намного легче.</w:t>
            </w:r>
          </w:p>
          <w:p w:rsidR="007D0B68" w:rsidRPr="00A32FF1" w:rsidRDefault="007D0B68" w:rsidP="00B74158">
            <w:pPr>
              <w:ind w:left="360"/>
              <w:rPr>
                <w:sz w:val="20"/>
                <w:szCs w:val="20"/>
              </w:rPr>
            </w:pPr>
            <w:r w:rsidRPr="00A32FF1">
              <w:rPr>
                <w:sz w:val="20"/>
                <w:szCs w:val="20"/>
              </w:rPr>
              <w:t>Какую работу вам точно не хотелось бы делать? Назовите три варианта. Почему вам не нравится эта профессия? Назовите хотя бы две причины.</w:t>
            </w:r>
          </w:p>
        </w:tc>
      </w:tr>
    </w:tbl>
    <w:p w:rsidR="007D0B68" w:rsidRDefault="007D0B68" w:rsidP="007D0B68">
      <w:pPr>
        <w:jc w:val="center"/>
        <w:rPr>
          <w:rFonts w:ascii="Comic Sans MS" w:hAnsi="Comic Sans MS"/>
          <w:noProof/>
          <w:sz w:val="16"/>
          <w:szCs w:val="16"/>
        </w:rPr>
      </w:pPr>
      <w:r w:rsidRPr="0021682C">
        <w:rPr>
          <w:rFonts w:ascii="Comic Sans MS" w:hAnsi="Comic Sans MS"/>
          <w:b/>
          <w:noProof/>
          <w:sz w:val="20"/>
          <w:szCs w:val="20"/>
        </w:rPr>
        <w:t xml:space="preserve">Профориентационная страница </w:t>
      </w:r>
      <w:r>
        <w:rPr>
          <w:rFonts w:ascii="Comic Sans MS" w:eastAsia="BatangChe" w:hAnsi="Comic Sans MS"/>
          <w:b/>
          <w:i/>
          <w:noProof/>
          <w:sz w:val="20"/>
          <w:szCs w:val="20"/>
          <w:lang w:eastAsia="ru-RU"/>
        </w:rPr>
        <w:drawing>
          <wp:inline distT="0" distB="0" distL="0" distR="0">
            <wp:extent cx="314325" cy="314325"/>
            <wp:effectExtent l="19050" t="0" r="9525" b="0"/>
            <wp:docPr id="4" name="Рисунок 1" descr="C:\Users\priem\Desktop\ВК 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priem\Desktop\ВК лого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eastAsia="BatangChe" w:hAnsi="Comic Sans MS"/>
          <w:b/>
          <w:i/>
          <w:noProof/>
          <w:sz w:val="20"/>
          <w:szCs w:val="20"/>
          <w:lang w:eastAsia="ru-RU"/>
        </w:rPr>
        <w:drawing>
          <wp:inline distT="0" distB="0" distL="0" distR="0">
            <wp:extent cx="323850" cy="314325"/>
            <wp:effectExtent l="19050" t="0" r="0" b="0"/>
            <wp:docPr id="5" name="Рисунок 2" descr="C:\Users\priem\Desktop\наполнение ВКонтакте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priem\Desktop\наполнение ВКонтакте\гер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noProof/>
          <w:sz w:val="20"/>
          <w:szCs w:val="20"/>
          <w:lang w:eastAsia="ru-RU"/>
        </w:rPr>
        <w:drawing>
          <wp:inline distT="0" distB="0" distL="0" distR="0">
            <wp:extent cx="295275" cy="285750"/>
            <wp:effectExtent l="19050" t="0" r="9525" b="0"/>
            <wp:docPr id="6" name="Рисунок 6" descr="хорош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хорошо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682C">
        <w:rPr>
          <w:rFonts w:ascii="Comic Sans MS" w:hAnsi="Comic Sans MS"/>
          <w:b/>
          <w:noProof/>
          <w:sz w:val="20"/>
          <w:szCs w:val="20"/>
        </w:rPr>
        <w:t xml:space="preserve"> «Абитуриент ФГБОУ ВО «ВГУВТ»</w:t>
      </w:r>
      <w:r>
        <w:rPr>
          <w:rFonts w:ascii="Comic Sans MS" w:hAnsi="Comic Sans MS"/>
          <w:b/>
          <w:noProof/>
          <w:sz w:val="20"/>
          <w:szCs w:val="20"/>
        </w:rPr>
        <w:t xml:space="preserve"> </w:t>
      </w:r>
      <w:r>
        <w:rPr>
          <w:rFonts w:ascii="Comic Sans MS" w:hAnsi="Comic Sans MS" w:cs="Arial"/>
          <w:noProof/>
          <w:color w:val="333333"/>
          <w:lang w:eastAsia="ru-RU"/>
        </w:rPr>
        <w:drawing>
          <wp:inline distT="0" distB="0" distL="0" distR="0">
            <wp:extent cx="371475" cy="371475"/>
            <wp:effectExtent l="0" t="0" r="9525" b="0"/>
            <wp:docPr id="7" name="Рисунок 40" descr="C:\Users\priem\Desktop\наполнение ВКонтакте\значек гал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C:\Users\priem\Desktop\наполнение ВКонтакте\значек галк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B68" w:rsidRPr="00A32FF1" w:rsidRDefault="007D0B68" w:rsidP="007D0B68">
      <w:pPr>
        <w:ind w:left="708" w:firstLine="708"/>
        <w:rPr>
          <w:rFonts w:ascii="Comic Sans MS" w:hAnsi="Comic Sans MS"/>
          <w:b/>
          <w:i/>
          <w:sz w:val="16"/>
          <w:szCs w:val="16"/>
        </w:rPr>
      </w:pPr>
      <w:r w:rsidRPr="00A32FF1">
        <w:rPr>
          <w:rFonts w:ascii="Comic Sans MS" w:hAnsi="Comic Sans MS"/>
          <w:b/>
          <w:noProof/>
          <w:sz w:val="16"/>
          <w:szCs w:val="16"/>
        </w:rPr>
        <w:t>ПРИСОЕДИНЯЙТЕСЬ</w:t>
      </w:r>
      <w:r w:rsidRPr="00A32FF1">
        <w:rPr>
          <w:rFonts w:ascii="Comic Sans MS" w:hAnsi="Comic Sans MS"/>
          <w:noProof/>
          <w:sz w:val="16"/>
          <w:szCs w:val="16"/>
        </w:rPr>
        <w:t xml:space="preserve"> </w:t>
      </w:r>
    </w:p>
    <w:p w:rsidR="00D016EF" w:rsidRPr="00E4196E" w:rsidRDefault="00405344">
      <w:pPr>
        <w:rPr>
          <w:rFonts w:ascii="Times New Roman" w:hAnsi="Times New Roman"/>
          <w:color w:val="auto"/>
          <w:sz w:val="20"/>
          <w:szCs w:val="20"/>
        </w:rPr>
      </w:pPr>
    </w:p>
    <w:sectPr w:rsidR="00D016EF" w:rsidRPr="00E4196E" w:rsidSect="00E4196E">
      <w:pgSz w:w="11906" w:h="16838"/>
      <w:pgMar w:top="720" w:right="720" w:bottom="72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B12B9"/>
    <w:multiLevelType w:val="multilevel"/>
    <w:tmpl w:val="3C12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C0CE6"/>
    <w:multiLevelType w:val="hybridMultilevel"/>
    <w:tmpl w:val="192AA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153F6"/>
    <w:multiLevelType w:val="multilevel"/>
    <w:tmpl w:val="9822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661974"/>
    <w:multiLevelType w:val="hybridMultilevel"/>
    <w:tmpl w:val="030A0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927F5A"/>
    <w:multiLevelType w:val="multilevel"/>
    <w:tmpl w:val="DF58B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4F08BD"/>
    <w:multiLevelType w:val="hybridMultilevel"/>
    <w:tmpl w:val="B5807848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>
    <w:nsid w:val="68682978"/>
    <w:multiLevelType w:val="hybridMultilevel"/>
    <w:tmpl w:val="10DC14A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2339A2"/>
    <w:multiLevelType w:val="hybridMultilevel"/>
    <w:tmpl w:val="74205C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5"/>
  <w:displayHorizontalDrawingGridEvery w:val="2"/>
  <w:characterSpacingControl w:val="doNotCompress"/>
  <w:compat/>
  <w:rsids>
    <w:rsidRoot w:val="00E4196E"/>
    <w:rsid w:val="00001253"/>
    <w:rsid w:val="00073CA6"/>
    <w:rsid w:val="000D03AA"/>
    <w:rsid w:val="000F2D0F"/>
    <w:rsid w:val="00161DE9"/>
    <w:rsid w:val="00184858"/>
    <w:rsid w:val="00192516"/>
    <w:rsid w:val="001E58FC"/>
    <w:rsid w:val="00227443"/>
    <w:rsid w:val="00241C80"/>
    <w:rsid w:val="00265CE5"/>
    <w:rsid w:val="00306E2C"/>
    <w:rsid w:val="00350D31"/>
    <w:rsid w:val="00352F5D"/>
    <w:rsid w:val="003C07B1"/>
    <w:rsid w:val="003F2D2E"/>
    <w:rsid w:val="00405344"/>
    <w:rsid w:val="00457386"/>
    <w:rsid w:val="00476A2F"/>
    <w:rsid w:val="0048602B"/>
    <w:rsid w:val="004E524C"/>
    <w:rsid w:val="005044C9"/>
    <w:rsid w:val="00553523"/>
    <w:rsid w:val="005870AF"/>
    <w:rsid w:val="005B1349"/>
    <w:rsid w:val="005F073E"/>
    <w:rsid w:val="0061483F"/>
    <w:rsid w:val="0063126B"/>
    <w:rsid w:val="00631472"/>
    <w:rsid w:val="00660122"/>
    <w:rsid w:val="00672170"/>
    <w:rsid w:val="006D236A"/>
    <w:rsid w:val="00753DD9"/>
    <w:rsid w:val="007C5B60"/>
    <w:rsid w:val="007D0B68"/>
    <w:rsid w:val="00840C84"/>
    <w:rsid w:val="00842782"/>
    <w:rsid w:val="008657CB"/>
    <w:rsid w:val="0091378C"/>
    <w:rsid w:val="00921029"/>
    <w:rsid w:val="00957FC1"/>
    <w:rsid w:val="00A0030C"/>
    <w:rsid w:val="00A243DB"/>
    <w:rsid w:val="00A469A9"/>
    <w:rsid w:val="00AB5CE9"/>
    <w:rsid w:val="00AF16A3"/>
    <w:rsid w:val="00BA0B72"/>
    <w:rsid w:val="00CA129D"/>
    <w:rsid w:val="00CB2AC7"/>
    <w:rsid w:val="00D011DA"/>
    <w:rsid w:val="00D35B2D"/>
    <w:rsid w:val="00D64147"/>
    <w:rsid w:val="00E14B40"/>
    <w:rsid w:val="00E32EF2"/>
    <w:rsid w:val="00E4196E"/>
    <w:rsid w:val="00E75ECD"/>
    <w:rsid w:val="00EC1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color w:val="000000"/>
        <w:sz w:val="21"/>
        <w:szCs w:val="21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F5D"/>
  </w:style>
  <w:style w:type="paragraph" w:styleId="2">
    <w:name w:val="heading 2"/>
    <w:basedOn w:val="a"/>
    <w:link w:val="20"/>
    <w:uiPriority w:val="9"/>
    <w:qFormat/>
    <w:rsid w:val="00E4196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">
    <w:name w:val="em"/>
    <w:basedOn w:val="a"/>
    <w:rsid w:val="00E4196E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196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4196E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19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196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4196E"/>
    <w:rPr>
      <w:rFonts w:ascii="Times New Roman" w:eastAsia="Times New Roman" w:hAnsi="Times New Roman"/>
      <w:b/>
      <w:bCs/>
      <w:color w:val="auto"/>
      <w:sz w:val="36"/>
      <w:szCs w:val="36"/>
      <w:lang w:eastAsia="ru-RU"/>
    </w:rPr>
  </w:style>
  <w:style w:type="paragraph" w:customStyle="1" w:styleId="bold">
    <w:name w:val="bold"/>
    <w:basedOn w:val="a"/>
    <w:rsid w:val="00E4196E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wbr">
    <w:name w:val="wbr"/>
    <w:basedOn w:val="a"/>
    <w:rsid w:val="00E4196E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41C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nrumetod@vsuw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</dc:creator>
  <cp:lastModifiedBy>User</cp:lastModifiedBy>
  <cp:revision>2</cp:revision>
  <cp:lastPrinted>2021-10-20T05:41:00Z</cp:lastPrinted>
  <dcterms:created xsi:type="dcterms:W3CDTF">2021-12-02T10:30:00Z</dcterms:created>
  <dcterms:modified xsi:type="dcterms:W3CDTF">2021-12-02T10:30:00Z</dcterms:modified>
</cp:coreProperties>
</file>